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EF26" w14:textId="7CAB794A" w:rsidR="00754606" w:rsidRDefault="007A2C6A" w:rsidP="00D7525F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Spolek Terezínských vinařů Vás zve na 18.ročník Dne otevřených sklepů v Terezíně, který se koná v sobotu 6.července od 11hodin. Ochutnáte kvalitní vína od místních vinařů za doprovodu Mužáků z Hovoran. Večer bude zábava pokračovat posezením s CM Rubáš z Buchlovic.</w:t>
      </w:r>
    </w:p>
    <w:p w14:paraId="2DE96CE9" w14:textId="77777777" w:rsidR="00802A95" w:rsidRDefault="00802A95" w:rsidP="00D7525F">
      <w:pPr>
        <w:rPr>
          <w:b/>
          <w:sz w:val="28"/>
          <w:szCs w:val="28"/>
        </w:rPr>
      </w:pPr>
    </w:p>
    <w:p w14:paraId="0C64C74B" w14:textId="77777777" w:rsidR="00802A95" w:rsidRDefault="00802A95" w:rsidP="00D7525F">
      <w:pPr>
        <w:rPr>
          <w:b/>
          <w:sz w:val="28"/>
          <w:szCs w:val="28"/>
        </w:rPr>
      </w:pPr>
      <w:r w:rsidRPr="00802A95">
        <w:rPr>
          <w:b/>
          <w:sz w:val="28"/>
          <w:szCs w:val="28"/>
        </w:rPr>
        <w:t xml:space="preserve">Pošta Partner Krumvíř oznamuje, že ve středu 3.7.2024 bude zavřeno z provozních důvodů. </w:t>
      </w:r>
    </w:p>
    <w:p w14:paraId="1ECA743F" w14:textId="77777777" w:rsidR="00802A95" w:rsidRDefault="00802A95" w:rsidP="00D7525F">
      <w:pPr>
        <w:rPr>
          <w:b/>
          <w:sz w:val="28"/>
          <w:szCs w:val="28"/>
        </w:rPr>
      </w:pPr>
    </w:p>
    <w:p w14:paraId="07262BA3" w14:textId="5F707A87" w:rsidR="00802A95" w:rsidRDefault="00802A95" w:rsidP="00D7525F">
      <w:pPr>
        <w:rPr>
          <w:b/>
          <w:sz w:val="28"/>
          <w:szCs w:val="28"/>
        </w:rPr>
      </w:pPr>
      <w:r w:rsidRPr="00802A95">
        <w:rPr>
          <w:b/>
          <w:sz w:val="28"/>
          <w:szCs w:val="28"/>
        </w:rPr>
        <w:t xml:space="preserve">V pátek 5.7.2024 se koná </w:t>
      </w:r>
      <w:r>
        <w:rPr>
          <w:b/>
          <w:sz w:val="28"/>
          <w:szCs w:val="28"/>
        </w:rPr>
        <w:t>u</w:t>
      </w:r>
      <w:r w:rsidRPr="00802A95">
        <w:rPr>
          <w:b/>
          <w:sz w:val="28"/>
          <w:szCs w:val="28"/>
        </w:rPr>
        <w:t xml:space="preserve"> kapličky</w:t>
      </w:r>
      <w:r>
        <w:rPr>
          <w:b/>
          <w:sz w:val="28"/>
          <w:szCs w:val="28"/>
        </w:rPr>
        <w:t xml:space="preserve"> POUŤ, která je</w:t>
      </w:r>
      <w:r w:rsidRPr="00802A95">
        <w:rPr>
          <w:b/>
          <w:sz w:val="28"/>
          <w:szCs w:val="28"/>
        </w:rPr>
        <w:t xml:space="preserve"> u příležitosti svátku sv. Cyrila a Metoděje. Mše svatá začíná v 8:30h</w:t>
      </w:r>
      <w:r>
        <w:rPr>
          <w:b/>
          <w:sz w:val="28"/>
          <w:szCs w:val="28"/>
        </w:rPr>
        <w:t>od.</w:t>
      </w:r>
    </w:p>
    <w:p w14:paraId="5E2DE20A" w14:textId="77777777" w:rsidR="00802A95" w:rsidRDefault="00802A95" w:rsidP="00D7525F">
      <w:pPr>
        <w:rPr>
          <w:b/>
          <w:sz w:val="28"/>
          <w:szCs w:val="28"/>
        </w:rPr>
      </w:pPr>
    </w:p>
    <w:p w14:paraId="037F5733" w14:textId="5CE87E38" w:rsidR="00802A95" w:rsidRDefault="00802A95" w:rsidP="00D7525F">
      <w:pPr>
        <w:rPr>
          <w:b/>
          <w:bCs/>
          <w:sz w:val="28"/>
          <w:szCs w:val="28"/>
        </w:rPr>
      </w:pPr>
      <w:r w:rsidRPr="00802A95">
        <w:rPr>
          <w:b/>
          <w:bCs/>
          <w:sz w:val="28"/>
          <w:szCs w:val="28"/>
        </w:rPr>
        <w:t>Obec Dambořice a folklorní soubor Salajka Dambořice srdečně zvou na devátý soutěžní festival folklorních souborů doplněný o sjezd rodáků a oslavy výročí obce. Akce se koná od pátku 5. července do neděle 7. července</w:t>
      </w:r>
      <w:r w:rsidRPr="00802A95">
        <w:rPr>
          <w:b/>
          <w:bCs/>
          <w:sz w:val="28"/>
          <w:szCs w:val="28"/>
        </w:rPr>
        <w:br/>
        <w:t>Těšit se můžete</w:t>
      </w:r>
      <w:r>
        <w:rPr>
          <w:b/>
          <w:bCs/>
          <w:sz w:val="28"/>
          <w:szCs w:val="28"/>
        </w:rPr>
        <w:t xml:space="preserve"> na</w:t>
      </w:r>
      <w:r w:rsidRPr="00802A95">
        <w:rPr>
          <w:b/>
          <w:bCs/>
          <w:sz w:val="28"/>
          <w:szCs w:val="28"/>
        </w:rPr>
        <w:t xml:space="preserve"> vystoupení mužských sborů, taneční</w:t>
      </w:r>
      <w:r>
        <w:rPr>
          <w:b/>
          <w:bCs/>
          <w:sz w:val="28"/>
          <w:szCs w:val="28"/>
        </w:rPr>
        <w:t>ho</w:t>
      </w:r>
      <w:r w:rsidRPr="00802A95">
        <w:rPr>
          <w:b/>
          <w:bCs/>
          <w:sz w:val="28"/>
          <w:szCs w:val="28"/>
        </w:rPr>
        <w:t xml:space="preserve"> pásma souborů napříč celým Slováckem a  bohatý doprovodný program. V neděli pak festival zakončí Jiří Pavlica &amp; Hradišťan</w:t>
      </w:r>
      <w:r>
        <w:rPr>
          <w:b/>
          <w:bCs/>
          <w:sz w:val="28"/>
          <w:szCs w:val="28"/>
        </w:rPr>
        <w:t>.</w:t>
      </w:r>
      <w:r w:rsidRPr="00802A95">
        <w:rPr>
          <w:b/>
          <w:bCs/>
          <w:sz w:val="28"/>
          <w:szCs w:val="28"/>
        </w:rPr>
        <w:br/>
      </w:r>
    </w:p>
    <w:p w14:paraId="33B8636D" w14:textId="77777777" w:rsidR="00802A95" w:rsidRPr="00802A95" w:rsidRDefault="00802A95" w:rsidP="00D7525F">
      <w:pPr>
        <w:rPr>
          <w:b/>
          <w:bCs/>
          <w:sz w:val="28"/>
          <w:szCs w:val="28"/>
        </w:rPr>
      </w:pPr>
    </w:p>
    <w:p w14:paraId="479640B9" w14:textId="77777777" w:rsidR="007A2C6A" w:rsidRDefault="007A2C6A" w:rsidP="00D7525F">
      <w:pPr>
        <w:rPr>
          <w:b/>
          <w:sz w:val="28"/>
          <w:szCs w:val="28"/>
        </w:rPr>
      </w:pPr>
    </w:p>
    <w:p w14:paraId="60AB26F8" w14:textId="77777777" w:rsidR="007A2C6A" w:rsidRDefault="007A2C6A" w:rsidP="00D7525F">
      <w:pPr>
        <w:rPr>
          <w:b/>
          <w:sz w:val="28"/>
          <w:szCs w:val="28"/>
        </w:rPr>
      </w:pPr>
    </w:p>
    <w:p w14:paraId="759D6E27" w14:textId="77777777" w:rsidR="00754606" w:rsidRDefault="00754606" w:rsidP="00D7525F">
      <w:pPr>
        <w:rPr>
          <w:b/>
          <w:sz w:val="28"/>
          <w:szCs w:val="28"/>
        </w:rPr>
      </w:pP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1135" w14:textId="77777777" w:rsidR="00055B75" w:rsidRDefault="00055B75" w:rsidP="00D90CAD">
      <w:r>
        <w:separator/>
      </w:r>
    </w:p>
  </w:endnote>
  <w:endnote w:type="continuationSeparator" w:id="0">
    <w:p w14:paraId="60EA9F79" w14:textId="77777777" w:rsidR="00055B75" w:rsidRDefault="00055B75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CF88" w14:textId="77777777" w:rsidR="00055B75" w:rsidRDefault="00055B75" w:rsidP="00D90CAD">
      <w:r>
        <w:separator/>
      </w:r>
    </w:p>
  </w:footnote>
  <w:footnote w:type="continuationSeparator" w:id="0">
    <w:p w14:paraId="297FC178" w14:textId="77777777" w:rsidR="00055B75" w:rsidRDefault="00055B75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2903">
    <w:abstractNumId w:val="0"/>
  </w:num>
  <w:num w:numId="2" w16cid:durableId="6970050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B75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66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988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93F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13C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C6A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A95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7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Zmnka1">
    <w:name w:val="Zmínka1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A2C-C8A3-47CE-AF52-EEF10B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86</cp:revision>
  <cp:lastPrinted>2023-01-12T11:32:00Z</cp:lastPrinted>
  <dcterms:created xsi:type="dcterms:W3CDTF">2020-08-14T10:44:00Z</dcterms:created>
  <dcterms:modified xsi:type="dcterms:W3CDTF">2024-07-01T09:33:00Z</dcterms:modified>
</cp:coreProperties>
</file>